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082A" w14:textId="77777777" w:rsidR="00C324C1" w:rsidRPr="00C324C1" w:rsidRDefault="00C324C1" w:rsidP="00C324C1">
      <w:pPr>
        <w:shd w:val="clear" w:color="auto" w:fill="F4F5E9"/>
        <w:spacing w:after="0" w:line="240" w:lineRule="auto"/>
        <w:ind w:left="4560"/>
        <w:outlineLvl w:val="1"/>
        <w:rPr>
          <w:rFonts w:ascii="Arial" w:eastAsia="Times New Roman" w:hAnsi="Arial" w:cs="Times New Roman"/>
          <w:b/>
          <w:bCs/>
          <w:color w:val="43C7F1"/>
          <w:kern w:val="0"/>
          <w:sz w:val="45"/>
          <w:szCs w:val="45"/>
          <w:lang w:eastAsia="nl-NL"/>
          <w14:ligatures w14:val="none"/>
        </w:rPr>
      </w:pPr>
      <w:r w:rsidRPr="00C324C1">
        <w:rPr>
          <w:rFonts w:ascii="Arial" w:eastAsia="Times New Roman" w:hAnsi="Arial" w:cs="Times New Roman"/>
          <w:b/>
          <w:bCs/>
          <w:color w:val="43C7F1"/>
          <w:kern w:val="0"/>
          <w:sz w:val="45"/>
          <w:szCs w:val="45"/>
          <w:lang w:eastAsia="nl-NL"/>
          <w14:ligatures w14:val="none"/>
        </w:rPr>
        <w:br/>
      </w:r>
      <w:proofErr w:type="spellStart"/>
      <w:r w:rsidRPr="00C324C1">
        <w:rPr>
          <w:rFonts w:ascii="Arial" w:eastAsia="Times New Roman" w:hAnsi="Arial" w:cs="Times New Roman"/>
          <w:b/>
          <w:bCs/>
          <w:color w:val="43C7F1"/>
          <w:kern w:val="0"/>
          <w:sz w:val="45"/>
          <w:szCs w:val="45"/>
          <w:lang w:eastAsia="nl-NL"/>
          <w14:ligatures w14:val="none"/>
        </w:rPr>
        <w:t>Huurinkomenstabel</w:t>
      </w:r>
      <w:proofErr w:type="spellEnd"/>
      <w:r w:rsidRPr="00C324C1">
        <w:rPr>
          <w:rFonts w:ascii="Arial" w:eastAsia="Times New Roman" w:hAnsi="Arial" w:cs="Times New Roman"/>
          <w:b/>
          <w:bCs/>
          <w:color w:val="43C7F1"/>
          <w:kern w:val="0"/>
          <w:sz w:val="45"/>
          <w:szCs w:val="45"/>
          <w:lang w:eastAsia="nl-NL"/>
          <w14:ligatures w14:val="none"/>
        </w:rPr>
        <w:t xml:space="preserve"> 2024</w:t>
      </w:r>
    </w:p>
    <w:p w14:paraId="483DF904" w14:textId="455C6639" w:rsidR="00C324C1" w:rsidRPr="00C324C1" w:rsidRDefault="00C324C1" w:rsidP="00C324C1">
      <w:pPr>
        <w:shd w:val="clear" w:color="auto" w:fill="F4F5E9"/>
        <w:spacing w:after="240" w:line="240" w:lineRule="auto"/>
        <w:rPr>
          <w:rFonts w:ascii="Arial" w:eastAsia="Times New Roman" w:hAnsi="Arial" w:cs="Arial"/>
          <w:color w:val="313131"/>
          <w:kern w:val="0"/>
          <w:sz w:val="18"/>
          <w:szCs w:val="18"/>
          <w:lang w:eastAsia="nl-NL"/>
          <w14:ligatures w14:val="none"/>
        </w:rPr>
      </w:pPr>
      <w:r w:rsidRPr="00C324C1">
        <w:rPr>
          <w:rFonts w:ascii="Arial" w:eastAsia="Times New Roman" w:hAnsi="Arial" w:cs="Arial"/>
          <w:noProof/>
          <w:color w:val="313131"/>
          <w:kern w:val="0"/>
          <w:sz w:val="18"/>
          <w:szCs w:val="18"/>
          <w:lang w:eastAsia="nl-NL"/>
          <w14:ligatures w14:val="none"/>
        </w:rPr>
        <w:drawing>
          <wp:inline distT="0" distB="0" distL="0" distR="0" wp14:anchorId="3CD75802" wp14:editId="29809838">
            <wp:extent cx="5760720" cy="3007360"/>
            <wp:effectExtent l="0" t="0" r="0" b="2540"/>
            <wp:docPr id="34726426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64261" name="Afbeelding 1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DE8B" w14:textId="77777777" w:rsidR="00C324C1" w:rsidRDefault="00C324C1" w:rsidP="00C324C1">
      <w:pPr>
        <w:pStyle w:val="Normaalweb"/>
        <w:shd w:val="clear" w:color="auto" w:fill="F4F5E9"/>
        <w:spacing w:before="0" w:beforeAutospacing="0" w:after="240" w:afterAutospacing="0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  <w:u w:val="single"/>
        </w:rPr>
        <w:t>Inwonende kinderen</w:t>
      </w:r>
      <w:r>
        <w:rPr>
          <w:rFonts w:ascii="Arial" w:hAnsi="Arial" w:cs="Arial"/>
          <w:color w:val="313131"/>
          <w:sz w:val="18"/>
          <w:szCs w:val="18"/>
        </w:rPr>
        <w:t> ongeacht leeftijd, tellen </w:t>
      </w:r>
      <w:r>
        <w:rPr>
          <w:rFonts w:ascii="Arial" w:hAnsi="Arial" w:cs="Arial"/>
          <w:color w:val="313131"/>
          <w:sz w:val="18"/>
          <w:szCs w:val="18"/>
          <w:u w:val="single"/>
        </w:rPr>
        <w:t>NIET</w:t>
      </w:r>
      <w:r>
        <w:rPr>
          <w:rFonts w:ascii="Arial" w:hAnsi="Arial" w:cs="Arial"/>
          <w:color w:val="313131"/>
          <w:sz w:val="18"/>
          <w:szCs w:val="18"/>
        </w:rPr>
        <w:t> mee voor de </w:t>
      </w:r>
      <w:r>
        <w:rPr>
          <w:rFonts w:ascii="Arial" w:hAnsi="Arial" w:cs="Arial"/>
          <w:color w:val="313131"/>
          <w:sz w:val="18"/>
          <w:szCs w:val="18"/>
          <w:u w:val="single"/>
        </w:rPr>
        <w:t>inkomensberekening,</w:t>
      </w:r>
      <w:r>
        <w:rPr>
          <w:rFonts w:ascii="Arial" w:hAnsi="Arial" w:cs="Arial"/>
          <w:color w:val="313131"/>
          <w:sz w:val="18"/>
          <w:szCs w:val="18"/>
        </w:rPr>
        <w:t> ze tellen </w:t>
      </w:r>
      <w:r>
        <w:rPr>
          <w:rFonts w:ascii="Arial" w:hAnsi="Arial" w:cs="Arial"/>
          <w:color w:val="313131"/>
          <w:sz w:val="18"/>
          <w:szCs w:val="18"/>
          <w:u w:val="single"/>
        </w:rPr>
        <w:t>WEL</w:t>
      </w:r>
      <w:r>
        <w:rPr>
          <w:rFonts w:ascii="Arial" w:hAnsi="Arial" w:cs="Arial"/>
          <w:color w:val="313131"/>
          <w:sz w:val="18"/>
          <w:szCs w:val="18"/>
        </w:rPr>
        <w:t> mee voor de </w:t>
      </w:r>
      <w:r>
        <w:rPr>
          <w:rFonts w:ascii="Arial" w:hAnsi="Arial" w:cs="Arial"/>
          <w:color w:val="313131"/>
          <w:sz w:val="18"/>
          <w:szCs w:val="18"/>
          <w:u w:val="single"/>
        </w:rPr>
        <w:t>huishoudgrootte</w:t>
      </w:r>
      <w:r>
        <w:rPr>
          <w:rFonts w:ascii="Arial" w:hAnsi="Arial" w:cs="Arial"/>
          <w:color w:val="313131"/>
          <w:sz w:val="18"/>
          <w:szCs w:val="18"/>
        </w:rPr>
        <w:t>.</w:t>
      </w:r>
    </w:p>
    <w:p w14:paraId="5342505D" w14:textId="77777777" w:rsidR="00C324C1" w:rsidRDefault="00C324C1" w:rsidP="00C324C1">
      <w:pPr>
        <w:pStyle w:val="Normaalweb"/>
        <w:shd w:val="clear" w:color="auto" w:fill="F4F5E9"/>
        <w:spacing w:before="0" w:beforeAutospacing="0" w:after="240" w:afterAutospacing="0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De kwaliteitskortingsgrens voor jongeren tot 23 jaar is €454,47. De ‘kwaliteitskortingsgrens’ is een begrip uit de huurtoeslag. Ligt je huurprijs hoger dan deze grens, dan krijg je geen huurtoeslag.</w:t>
      </w:r>
    </w:p>
    <w:p w14:paraId="4B9433E9" w14:textId="77777777" w:rsidR="00C324C1" w:rsidRPr="00C324C1" w:rsidRDefault="00C324C1" w:rsidP="00C324C1"/>
    <w:sectPr w:rsidR="00C324C1" w:rsidRPr="00C3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C1"/>
    <w:rsid w:val="00C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4A9D"/>
  <w15:chartTrackingRefBased/>
  <w15:docId w15:val="{250EFB8D-5F8F-4522-AA14-7F270FF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2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2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2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2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3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24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24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24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24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24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24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2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24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24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24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24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24C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3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Shaw</dc:creator>
  <cp:keywords/>
  <dc:description/>
  <cp:lastModifiedBy>Christina Shaw</cp:lastModifiedBy>
  <cp:revision>1</cp:revision>
  <dcterms:created xsi:type="dcterms:W3CDTF">2024-01-24T11:24:00Z</dcterms:created>
  <dcterms:modified xsi:type="dcterms:W3CDTF">2024-01-24T11:34:00Z</dcterms:modified>
</cp:coreProperties>
</file>